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A7" w:rsidRDefault="000266DA">
      <w:pPr>
        <w:pStyle w:val="ConsPlusTitle0"/>
        <w:jc w:val="center"/>
        <w:outlineLvl w:val="0"/>
      </w:pPr>
      <w:r>
        <w:t>ПРАВИТЕЛЬСТВО РЕСПУБЛИКИ ТЫВА</w:t>
      </w:r>
    </w:p>
    <w:p w:rsidR="00A206A7" w:rsidRDefault="00A206A7">
      <w:pPr>
        <w:pStyle w:val="ConsPlusTitle0"/>
      </w:pPr>
    </w:p>
    <w:p w:rsidR="00A206A7" w:rsidRDefault="000266DA">
      <w:pPr>
        <w:pStyle w:val="ConsPlusTitle0"/>
        <w:jc w:val="center"/>
      </w:pPr>
      <w:r>
        <w:t>ПОСТАНОВЛЕНИЕ</w:t>
      </w:r>
    </w:p>
    <w:p w:rsidR="00A206A7" w:rsidRDefault="000266DA">
      <w:pPr>
        <w:pStyle w:val="ConsPlusTitle0"/>
        <w:jc w:val="center"/>
      </w:pPr>
      <w:r>
        <w:t>от 23 января 2014 г. N 20</w:t>
      </w:r>
    </w:p>
    <w:p w:rsidR="00A206A7" w:rsidRDefault="00A206A7">
      <w:pPr>
        <w:pStyle w:val="ConsPlusTitle0"/>
      </w:pPr>
    </w:p>
    <w:p w:rsidR="00A206A7" w:rsidRDefault="000266DA">
      <w:pPr>
        <w:pStyle w:val="ConsPlusTitle0"/>
        <w:jc w:val="center"/>
      </w:pPr>
      <w:r>
        <w:t>ОБ УТВЕРЖДЕНИИ ПОЛОЖЕНИЯ О МИНИСТЕРСТВЕ</w:t>
      </w:r>
    </w:p>
    <w:p w:rsidR="00A206A7" w:rsidRDefault="000266DA">
      <w:pPr>
        <w:pStyle w:val="ConsPlusTitle0"/>
        <w:jc w:val="center"/>
      </w:pPr>
      <w:r>
        <w:t>РЕСПУБЛИКИ ТЫВА ПО РЕГУЛИРОВАНИЮ КОНТРАКТНОЙ</w:t>
      </w:r>
    </w:p>
    <w:p w:rsidR="00A206A7" w:rsidRDefault="000266DA">
      <w:pPr>
        <w:pStyle w:val="ConsPlusTitle0"/>
        <w:jc w:val="center"/>
      </w:pPr>
      <w:r>
        <w:t>СИСТЕМЫ В СФЕРЕ ЗАКУПОК И ЕГО СТРУКТУРЫ</w:t>
      </w:r>
    </w:p>
    <w:p w:rsidR="00A206A7" w:rsidRDefault="00A206A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06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6" w:tooltip="Постановление Правительства Республики Тыва от 02.06.2016 N 214 &quot;Об организации в Республике Тыва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24.08.2018 </w:t>
            </w:r>
            <w:hyperlink r:id="rId7" w:tooltip="Постановление Правительства Республики Тыва от 24.08.2018 N 431 (ред. от 27.09.2024) &quot;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&quot; {КонсультантП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07.11.2018 </w:t>
            </w:r>
            <w:hyperlink r:id="rId8" w:tooltip="Постановление Правительства Республики Тыва от 07.11.2018 N 555 (ред. от 28.08.2025) &quot;О внесении изменений в некоторые постановления Правительства Республики Тыва в части дополнения положением об обеспечении органом исполнительной власти Республики Тыва приори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14.02.2019 </w:t>
            </w:r>
            <w:hyperlink r:id="rId9" w:tooltip="Постановление Правительства Республики Тыва от 14.02.2019 N 79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24.05.2019 </w:t>
            </w:r>
            <w:hyperlink r:id="rId10" w:tooltip="Постановление Правительства Республики Тыва от 24.05.2019 N 245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24.11.2020 </w:t>
            </w:r>
            <w:hyperlink r:id="rId11" w:tooltip="Постановление Правительства Республики Тыва от 24.11.2020 N 575 (ред. от 28.08.2025) &quot;О внесении изменений в некоторые постановления Правительства Республики Тыва по вопросам добровольчества (волонтерства) в Республике Тыва&quot; {КонсультантПлюс}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2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 xml:space="preserve">, от 01.09.2022 </w:t>
            </w:r>
            <w:hyperlink r:id="rId13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26.10.2022 </w:t>
            </w:r>
            <w:hyperlink r:id="rId14" w:tooltip="Постановление Правительства Республики Тыва от 26.10.2022 N 702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29.12.2022 </w:t>
            </w:r>
            <w:hyperlink r:id="rId15" w:tooltip="Постановление Правительства Республики Тыва от 29.12.2022 N 868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868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16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28.02.2023 </w:t>
            </w:r>
            <w:hyperlink r:id="rId17" w:tooltip="Постановление Правительства Республики Тыва от 28.02.2023 N 99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25.07.2023 </w:t>
            </w:r>
            <w:hyperlink r:id="rId18" w:tooltip="Постановление Правительства Республики Тыва от 25.07.2023 N 552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 xml:space="preserve">, от 20.10.2025 </w:t>
            </w:r>
            <w:hyperlink r:id="rId19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20" w:tooltip="Постановление Правительства Республики Тыва от 01.12.2025 N 574 &quot;О признании утратившим силу пункта 3 постановления Правительства Республики Тыва от 23 января 2014 г. N 20&quot; {КонсультантПлюс}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</w:tr>
    </w:tbl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 xml:space="preserve">В соответствии с </w:t>
      </w:r>
      <w:hyperlink r:id="rId21" w:tooltip="Указ Главы РТ от 09.01.2014 N 2 (ред. от 13.10.2014) &quot;О внесении изменений в структуру органов исполнительной власти Республики Тыва&quot; {КонсультантПлюс}">
        <w:r>
          <w:rPr>
            <w:color w:val="0000FF"/>
          </w:rPr>
          <w:t>Указом</w:t>
        </w:r>
      </w:hyperlink>
      <w:r>
        <w:t xml:space="preserve"> Главы Республики Тыва от 9 января 2014 г. N 2 "О внесении изменений в структуру органов исполнительной власти Республики Тыва" Правительство Республики Тыва постановляет: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9" w:tooltip="ПОЛОЖЕНИЕ">
        <w:r>
          <w:rPr>
            <w:color w:val="0000FF"/>
          </w:rPr>
          <w:t>Положение</w:t>
        </w:r>
      </w:hyperlink>
      <w:r>
        <w:t xml:space="preserve"> о Министерстве Республики Тыва по регулированию контрактной системы в сфере закупок и его </w:t>
      </w:r>
      <w:hyperlink w:anchor="P177" w:tooltip="СТРУКТУРА">
        <w:r>
          <w:rPr>
            <w:color w:val="0000FF"/>
          </w:rPr>
          <w:t>структуру</w:t>
        </w:r>
      </w:hyperlink>
      <w:r>
        <w:t>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2. Министерству финансов Республики Тыва внести соответствующие изменения в </w:t>
      </w:r>
      <w:hyperlink r:id="rId22" w:tooltip="Закон Республики Тыва от 04.12.2013 N 2251 ВХ-1 (ред. от 29.12.2014) &quot;О республиканском бюджете Республики Тыва на 2014 год и на плановый период 2015 и 2016 годов&quot; (принят ВХ РТ 04.12.2013) {КонсультантПлюс}">
        <w:r>
          <w:rPr>
            <w:color w:val="0000FF"/>
          </w:rPr>
          <w:t>Закон</w:t>
        </w:r>
      </w:hyperlink>
      <w:r>
        <w:t xml:space="preserve"> Республики Тыва от 4 декабря 2013 г. N 2251 ВХ-1 "О республиканском бюджете Республики Тыва на 2014 год и на плановый период 2015 и 2016 годов".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23" w:tooltip="Постановление Правительства Республики Тыва от 01.12.2025 N 574 &quot;О признании утратившим силу пункта 3 постановления Правительства Республики Тыва от 23 января 2014 г. N 20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РТ от 01.12.2025 N 574.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4. Опубликовать настоящее постановление в газетах "Тувинская правда" и "</w:t>
      </w:r>
      <w:proofErr w:type="spellStart"/>
      <w:r>
        <w:t>Шын</w:t>
      </w:r>
      <w:proofErr w:type="spellEnd"/>
      <w:r>
        <w:t>".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jc w:val="right"/>
      </w:pPr>
      <w:r>
        <w:t>Заместитель Председателя Правительства</w:t>
      </w:r>
    </w:p>
    <w:p w:rsidR="00A206A7" w:rsidRDefault="000266DA">
      <w:pPr>
        <w:pStyle w:val="ConsPlusNormal0"/>
        <w:jc w:val="right"/>
      </w:pPr>
      <w:r>
        <w:t>Республики Тыва</w:t>
      </w:r>
    </w:p>
    <w:p w:rsidR="00A206A7" w:rsidRDefault="000266DA">
      <w:pPr>
        <w:pStyle w:val="ConsPlusNormal0"/>
        <w:jc w:val="right"/>
      </w:pPr>
      <w:r>
        <w:t>А.ДАМБА-ХУУРАК</w:t>
      </w: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jc w:val="right"/>
        <w:outlineLvl w:val="0"/>
      </w:pPr>
      <w:r>
        <w:t>Утверждено</w:t>
      </w:r>
    </w:p>
    <w:p w:rsidR="00A206A7" w:rsidRDefault="000266DA">
      <w:pPr>
        <w:pStyle w:val="ConsPlusNormal0"/>
        <w:jc w:val="right"/>
      </w:pPr>
      <w:r>
        <w:t>постановлением Правительства</w:t>
      </w:r>
    </w:p>
    <w:p w:rsidR="00A206A7" w:rsidRDefault="000266DA">
      <w:pPr>
        <w:pStyle w:val="ConsPlusNormal0"/>
        <w:jc w:val="right"/>
      </w:pPr>
      <w:r>
        <w:t>Республики Тыва</w:t>
      </w:r>
    </w:p>
    <w:p w:rsidR="00A206A7" w:rsidRDefault="000266DA">
      <w:pPr>
        <w:pStyle w:val="ConsPlusNormal0"/>
        <w:jc w:val="right"/>
      </w:pPr>
      <w:r>
        <w:t>от 23 января 2014 г. N 20</w:t>
      </w:r>
    </w:p>
    <w:p w:rsidR="00A206A7" w:rsidRDefault="00A206A7">
      <w:pPr>
        <w:pStyle w:val="ConsPlusNormal0"/>
        <w:jc w:val="both"/>
      </w:pPr>
    </w:p>
    <w:p w:rsidR="00124B3C" w:rsidRDefault="00124B3C">
      <w:pPr>
        <w:pStyle w:val="ConsPlusTitle0"/>
        <w:jc w:val="center"/>
      </w:pPr>
      <w:bookmarkStart w:id="0" w:name="P39"/>
      <w:bookmarkEnd w:id="0"/>
    </w:p>
    <w:p w:rsidR="00124B3C" w:rsidRDefault="00124B3C">
      <w:pPr>
        <w:pStyle w:val="ConsPlusTitle0"/>
        <w:jc w:val="center"/>
      </w:pPr>
    </w:p>
    <w:p w:rsidR="00A206A7" w:rsidRDefault="000266DA">
      <w:pPr>
        <w:pStyle w:val="ConsPlusTitle0"/>
        <w:jc w:val="center"/>
      </w:pPr>
      <w:r>
        <w:lastRenderedPageBreak/>
        <w:t>ПОЛОЖЕНИЕ</w:t>
      </w:r>
    </w:p>
    <w:p w:rsidR="00A206A7" w:rsidRDefault="000266DA">
      <w:pPr>
        <w:pStyle w:val="ConsPlusTitle0"/>
        <w:jc w:val="center"/>
      </w:pPr>
      <w:r>
        <w:t xml:space="preserve">О МИНИСТЕРСТВЕ </w:t>
      </w:r>
      <w:r w:rsidRPr="00124B3C">
        <w:rPr>
          <w:rStyle w:val="a7"/>
          <w:b/>
          <w:color w:val="auto"/>
        </w:rPr>
        <w:t>РЕСПУБЛИКИ</w:t>
      </w:r>
      <w:r>
        <w:t xml:space="preserve"> ТЫВА</w:t>
      </w:r>
    </w:p>
    <w:p w:rsidR="00A206A7" w:rsidRDefault="000266DA">
      <w:pPr>
        <w:pStyle w:val="ConsPlusTitle0"/>
        <w:jc w:val="center"/>
      </w:pPr>
      <w:r>
        <w:t>ПО РЕГУЛИРОВАНИЮ КОНТРАКТНОЙ СИСТЕМЫ</w:t>
      </w:r>
    </w:p>
    <w:p w:rsidR="00A206A7" w:rsidRDefault="000266DA">
      <w:pPr>
        <w:pStyle w:val="ConsPlusTitle0"/>
        <w:jc w:val="center"/>
      </w:pPr>
      <w:r>
        <w:t>В СФЕРЕ ЗАКУПОК</w:t>
      </w:r>
    </w:p>
    <w:p w:rsidR="00A206A7" w:rsidRDefault="00A206A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06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РТ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24" w:tooltip="Постановление Правительства Республики Тыва от 02.06.2016 N 214 &quot;Об организации в Республике Тыва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24.08.2018 </w:t>
            </w:r>
            <w:hyperlink r:id="rId25" w:tooltip="Постановление Правительства Республики Тыва от 24.08.2018 N 431 (ред. от 27.09.2024) &quot;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&quot; {КонсультантП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07.11.2018 </w:t>
            </w:r>
            <w:hyperlink r:id="rId26" w:tooltip="Постановление Правительства Республики Тыва от 07.11.2018 N 555 (ред. от 28.08.2025) &quot;О внесении изменений в некоторые постановления Правительства Республики Тыва в части дополнения положением об обеспечении органом исполнительной власти Республики Тыва приори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14.02.2019 </w:t>
            </w:r>
            <w:hyperlink r:id="rId27" w:tooltip="Постановление Правительства Республики Тыва от 14.02.2019 N 79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28" w:tooltip="Постановление Правительства Республики Тыва от 24.11.2020 N 575 (ред. от 28.08.2025) &quot;О внесении изменений в некоторые постановления Правительства Республики Тыва по вопросам добровольчества (волонтерства) в Республике Тыва&quot; {КонсультантПлюс}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 xml:space="preserve">, от 22.12.2020 </w:t>
            </w:r>
            <w:hyperlink r:id="rId29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648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30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30.01.2023 </w:t>
            </w:r>
            <w:hyperlink r:id="rId31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20.10.2025 </w:t>
            </w:r>
            <w:hyperlink r:id="rId32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</w:tr>
    </w:tbl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  <w:outlineLvl w:val="1"/>
      </w:pPr>
      <w:r>
        <w:t>I. Общие положения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 xml:space="preserve">1. Министерство Республики Тыва по регулированию контрактной системы в сфере закупок (далее - Министерство) является </w:t>
      </w:r>
      <w:hyperlink r:id="rId33" w:tooltip="Указ Главы РТ от 15.10.2021 N 409 (ред. от 26.05.2025) &quot;О структуре органов исполнительной власти Республики Тыва и признании утратившими силу отдельных указов Главы Республики Тыва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 Республики </w:t>
      </w:r>
      <w:r>
        <w:t>Тыва,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нужд Республики Тыва (далее - закупки для обеспечения нужд Республики Тыва), а</w:t>
      </w:r>
      <w:r>
        <w:t xml:space="preserve"> также сферы закупок товаров, работ, услуг отдельными видами юридических лиц Республики Тыва (далее - закупки отдельных юридических лиц).</w:t>
      </w:r>
    </w:p>
    <w:p w:rsidR="00A206A7" w:rsidRDefault="000266DA">
      <w:pPr>
        <w:pStyle w:val="ConsPlusNormal0"/>
        <w:jc w:val="both"/>
      </w:pPr>
      <w:r>
        <w:t xml:space="preserve">(п. 1 в ред. </w:t>
      </w:r>
      <w:hyperlink r:id="rId34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1.1. Министерство является уполномоченным органом исполнительной власти Республики Тыва по определению поставщиков (подрядчиков, исполн</w:t>
      </w:r>
      <w:r>
        <w:t xml:space="preserve">ителей) для государственных заказчиков Республики Тыва, государственных бюджетных учреждений Республики Тыва, государственных унитарных предприятий, осуществляющих закупки в соответствии с требованиями Федерального </w:t>
      </w:r>
      <w:hyperlink r:id="rId3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заказчики).</w:t>
      </w:r>
    </w:p>
    <w:p w:rsidR="00A206A7" w:rsidRDefault="000266DA">
      <w:pPr>
        <w:pStyle w:val="ConsPlusNormal0"/>
        <w:jc w:val="both"/>
      </w:pPr>
      <w:r>
        <w:t xml:space="preserve">(п. 1.1 введен </w:t>
      </w:r>
      <w:hyperlink r:id="rId36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2. Министерство в своей деятельности руководствуется </w:t>
      </w:r>
      <w:hyperlink r:id="rId3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</w:t>
      </w:r>
      <w:r>
        <w:t xml:space="preserve">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38" w:tooltip="Конституция Республики Тыва (ред. от 03.04.2025) (принята на референдуме Республики Тыва 06.05.2001) {КонсультантПлюс}">
        <w:r>
          <w:rPr>
            <w:color w:val="0000FF"/>
          </w:rPr>
          <w:t>Конституцией</w:t>
        </w:r>
      </w:hyperlink>
      <w:r>
        <w:t xml:space="preserve"> Республики Тыва, конституционными законами Республики Тыва, законами Республики Тыва, указами и распоряжениями Главы </w:t>
      </w:r>
      <w:r>
        <w:t>Республики Тыва, постановлениями и распоряжениями Правительства Республики Тыва, а также настоящим Положением.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2.1. Полное официальное наименование Министерства - Министерство Республики Тыва по регулированию контрактной системы в сфере закупок.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Сокращенно</w:t>
      </w:r>
      <w:r>
        <w:t xml:space="preserve">е наименование Министерства - </w:t>
      </w:r>
      <w:proofErr w:type="spellStart"/>
      <w:r>
        <w:t>Мингосзаказ</w:t>
      </w:r>
      <w:proofErr w:type="spellEnd"/>
      <w:r>
        <w:t xml:space="preserve"> Республики Тыва.</w:t>
      </w:r>
    </w:p>
    <w:p w:rsidR="00A206A7" w:rsidRDefault="000266DA">
      <w:pPr>
        <w:pStyle w:val="ConsPlusNormal0"/>
        <w:jc w:val="both"/>
      </w:pPr>
      <w:r>
        <w:t xml:space="preserve">(п. 2.1 введен </w:t>
      </w:r>
      <w:hyperlink r:id="rId39" w:tooltip="Постановление Правительства Республики Тыва от 14.02.2019 N 79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14.02.2019 N 79)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3. Министерство осуществляет свою деятельность во взаимодейс</w:t>
      </w:r>
      <w:r>
        <w:t>твии с федеральными органами исполнительной власти, территориальными органами федеральных органов исполнительной власти, исполнительными органами государственной власти Республики Тыва, органами местного самоуправления Республики Тыва, общественными объеди</w:t>
      </w:r>
      <w:r>
        <w:t xml:space="preserve">нениями и иными </w:t>
      </w:r>
      <w:r>
        <w:lastRenderedPageBreak/>
        <w:t>организациями.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3.1.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A206A7" w:rsidRDefault="000266DA">
      <w:pPr>
        <w:pStyle w:val="ConsPlusNormal0"/>
        <w:jc w:val="both"/>
      </w:pPr>
      <w:r>
        <w:t xml:space="preserve">(п. 3.1 введен </w:t>
      </w:r>
      <w:hyperlink r:id="rId40" w:tooltip="Постановление Правительства Республики Тыва от 07.11.2018 N 555 (ред. от 28.08.2025) &quot;О внесении изменений в некоторые постановления Правительства Республики Тыва в части дополнения положением об обеспечении органом исполнительной власти Республики Тыва приори">
        <w:r>
          <w:rPr>
            <w:color w:val="0000FF"/>
          </w:rPr>
          <w:t>Постановлением</w:t>
        </w:r>
      </w:hyperlink>
      <w:r>
        <w:t xml:space="preserve"> Правительства РТ от 07.11.2018 N 555)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4. Финансирование деятельности Министерства осуществляется за счет средств республиканского бюджета Республики Тыва.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4.1. Министерство является главным распорядителем (получателем) средств республиканского бюджета Республики Тыва, предусмотренных на содержание аппарата Министерства, а также подведомственных ему организаций (учреждений).</w:t>
      </w:r>
    </w:p>
    <w:p w:rsidR="00A206A7" w:rsidRDefault="000266DA">
      <w:pPr>
        <w:pStyle w:val="ConsPlusNormal0"/>
        <w:jc w:val="both"/>
      </w:pPr>
      <w:r>
        <w:t xml:space="preserve">(п. 4.1 введен </w:t>
      </w:r>
      <w:hyperlink r:id="rId41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30.01.2023 N 43)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5. Министерство является юридическим лицом, имеет печать с изображением Государственного герба Республики Тыва и со своим наименованием, иные печати, шта</w:t>
      </w:r>
      <w:r>
        <w:t>мпы и бланки установленного образца и счета, открываемые в соответствии с законодательством Российской Федерации.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6. Местонахождение Министерства: Республика Тыва, г. Кызыл, ул. </w:t>
      </w:r>
      <w:proofErr w:type="spellStart"/>
      <w:r>
        <w:t>Чульдума</w:t>
      </w:r>
      <w:proofErr w:type="spellEnd"/>
      <w:r>
        <w:t>, д. 18.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  <w:outlineLvl w:val="1"/>
      </w:pPr>
      <w:r>
        <w:t>II. Основные задачи Министерства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>7. Основными задачами Мини</w:t>
      </w:r>
      <w:r>
        <w:t>стерства являются: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7.1. обеспечение реализации единой государственной политики в сфере закупок для обеспечения нужд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7.2. развитие добросовестной конкуренции, открытости и прозрачности в сфере закупок для обеспечения нужд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</w:t>
      </w:r>
      <w:r>
        <w:t xml:space="preserve">.3. повышение эффективности расходования средств республиканского бюджета Республики Тыва, внебюджетных источников финансирования и средств бюджетных учреждений Республики Тыва (независимо от источников финансового обеспечения) при определении поставщиков </w:t>
      </w:r>
      <w:r>
        <w:t>(подрядчиков, исполнителей) для заказчиков;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7.4. развитие и реализация контрактной системы в сфере закупок для обеспечения нужд Республики Тыва в пределах своей компетенции;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7.5. обеспечение централизации закупок для обеспечения нужд Республики Тыва в пред</w:t>
      </w:r>
      <w:r>
        <w:t>елах своей компетенции.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  <w:outlineLvl w:val="1"/>
      </w:pPr>
      <w:r>
        <w:t>III. Полномочия Министерства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>8. Министерство в пределах своей компетенции в соответствии с возложенными на него задачами осуществляет следующие полномочия: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8.1. обеспечивает регулирование контрактной системы в сфере закупок для обеспечения нужд Республики Тыва, в том числе: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1) организует мониторинг закупок в порядке, установленном действующим законодательством;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lastRenderedPageBreak/>
        <w:t>2) осуществляет методологическое сопровождение д</w:t>
      </w:r>
      <w:r>
        <w:t>еятельности заказчиков;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8.1.1. координирует в соответствии с законодательством о контрактной системе в сфере закупок, настоящим Положением деятельность заказчиков при осуществлении закупок для обеспечения нужд Республики Тыва и для обеспечения муниципальны</w:t>
      </w:r>
      <w:r>
        <w:t xml:space="preserve">х нужд (при заключении соглашения в соответствии с </w:t>
      </w:r>
      <w:hyperlink w:anchor="P87" w:tooltip="8.2. выступает организатором торгов, в том числе совместных, при заключении соглашений с муниципальными заказчиками о предоставлении права определения поставщиков (подрядчиков, исполнителей);">
        <w:r>
          <w:rPr>
            <w:color w:val="0000FF"/>
          </w:rPr>
          <w:t>пунктом 8.2</w:t>
        </w:r>
      </w:hyperlink>
      <w:r>
        <w:t xml:space="preserve"> настоящего Положения);</w:t>
      </w:r>
    </w:p>
    <w:p w:rsidR="00A206A7" w:rsidRDefault="000266DA">
      <w:pPr>
        <w:pStyle w:val="ConsPlusNormal0"/>
        <w:jc w:val="both"/>
      </w:pPr>
      <w:r>
        <w:t xml:space="preserve">(п. 8.1.1 введен </w:t>
      </w:r>
      <w:hyperlink r:id="rId42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bookmarkStart w:id="1" w:name="P87"/>
      <w:bookmarkEnd w:id="1"/>
      <w:r>
        <w:t>8.2. выступает организатором торгов, в том числе совместных, при заключении соглашений с муниципальными заказчиками о предоставлении права определения поставщиков (подрядчиков, исполнителей);</w:t>
      </w:r>
    </w:p>
    <w:p w:rsidR="00A206A7" w:rsidRDefault="000266DA">
      <w:pPr>
        <w:pStyle w:val="ConsPlusNormal0"/>
        <w:jc w:val="both"/>
      </w:pPr>
      <w:r>
        <w:t xml:space="preserve">(п. 8.2 в ред. </w:t>
      </w:r>
      <w:hyperlink r:id="rId43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8.3. осуществляет методическое обеспечение деятельности государственных автономных учреждений Республики Тыва, государственных унитарных предприятий Республики Тыва и хозяйственных о</w:t>
      </w:r>
      <w:r>
        <w:t xml:space="preserve">бществ, в уставном капитале которых доля участия Республики Тыва в совокупности превышает пятьдесят процентов, в части реализации Федерального </w:t>
      </w:r>
      <w:hyperlink r:id="rId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</w:t>
      </w:r>
      <w:r>
        <w:t>ьными видами юридических лиц", а также подготовку и проведение для их нужд закупок в случае и порядке, которые установлены решениями Правительства Республики Тыва;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8.3.1. проводит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</w:t>
      </w:r>
      <w:r>
        <w:t>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оценку соответствия проектов таких пла</w:t>
      </w:r>
      <w:r>
        <w:t>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A206A7" w:rsidRDefault="000266DA">
      <w:pPr>
        <w:pStyle w:val="ConsPlusNormal0"/>
        <w:jc w:val="both"/>
      </w:pPr>
      <w:r>
        <w:t xml:space="preserve">(п. 8.3.1 введен </w:t>
      </w:r>
      <w:hyperlink r:id="rId46" w:tooltip="Постановление Правительства Республики Тыва от 02.06.2016 N 214 &quot;Об организации в Республике Тыва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">
        <w:r>
          <w:rPr>
            <w:color w:val="0000FF"/>
          </w:rPr>
          <w:t>Постановлением</w:t>
        </w:r>
      </w:hyperlink>
      <w:r>
        <w:t xml:space="preserve"> Правительства РТ от 02.06.2016 N 214)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8.4. обеспечивает методологическое сопровождение юридических лиц при осуществлении закупок в случае предоставления им бюджетных</w:t>
      </w:r>
      <w:r>
        <w:t xml:space="preserve"> инвестиций для реализации инвестиционных проектов в случае обращения данных юридических лиц;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01.09.2022 N 544)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8.5. осуществляет определение п</w:t>
      </w:r>
      <w:r>
        <w:t xml:space="preserve">оставщиков (подрядчиков, исполнителей) для заказчиков путем проведения открытых конкурентных способов определения поставщиков (подрядчиков, исполнителей) в соответствии с Федеральным </w:t>
      </w:r>
      <w:hyperlink r:id="rId4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в том числе:</w:t>
      </w:r>
    </w:p>
    <w:p w:rsidR="00A206A7" w:rsidRDefault="000266DA">
      <w:pPr>
        <w:pStyle w:val="ConsPlusNormal0"/>
        <w:jc w:val="both"/>
      </w:pPr>
      <w:r>
        <w:t xml:space="preserve">(в ред. постановлений Правительства РТ от 22.12.2020 </w:t>
      </w:r>
      <w:hyperlink r:id="rId49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N 648</w:t>
        </w:r>
      </w:hyperlink>
      <w:r>
        <w:t xml:space="preserve">, от 01.09.2022 </w:t>
      </w:r>
      <w:hyperlink r:id="rId50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N 544</w:t>
        </w:r>
      </w:hyperlink>
      <w:r>
        <w:t>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1) принимает решения о создании комиссий по осуществлению закупок товаров, работ, услуг для государственных нужд </w:t>
      </w:r>
      <w:r>
        <w:t>Республики Тыва (далее - комиссия), об определении состава и порядка работы комиссии, назначении председателей комиссий, организации и обеспечении работы комиссии;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2) формирует и утверждает извещение об осуществлении закупки на основе представленной заказч</w:t>
      </w:r>
      <w:r>
        <w:t>иками информации;</w:t>
      </w:r>
    </w:p>
    <w:p w:rsidR="00A206A7" w:rsidRDefault="000266DA">
      <w:pPr>
        <w:pStyle w:val="ConsPlusNormal0"/>
        <w:jc w:val="both"/>
      </w:pPr>
      <w:r>
        <w:lastRenderedPageBreak/>
        <w:t xml:space="preserve">(в ред. </w:t>
      </w:r>
      <w:hyperlink r:id="rId51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01.09.2022 N 544)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3) осуществляет информационное обеспечение проведения электронных способов определения поставщиков (подрядч</w:t>
      </w:r>
      <w:r>
        <w:t>иков, исполнителей);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01.09.2022 N 544)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8.6. осуществляет координацию деятельности по развитию региональной и муниципальных информационных систе</w:t>
      </w:r>
      <w:r>
        <w:t>м в сфере закупок в пределах своей компетенции;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8.7. утратил силу с 1 сентября 2022 года. - </w:t>
      </w:r>
      <w:hyperlink r:id="rId53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РТ от 01.09.2022 N 544;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8.8. готовит информационно-аналитические </w:t>
      </w:r>
      <w:r>
        <w:t>материалы в сфере закупок для обеспечения нужд Республики Тыва по вопросам, относящимся к компетенции Министерства, для Главы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8.9. осуществляет в установленном порядке функции государственного заказчика для нужд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8.10 - 8.12. утратили силу с 1 сентября 2022 года. - </w:t>
      </w:r>
      <w:hyperlink r:id="rId54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РТ от 01.09.2022 N 544;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8.13. осуществляет в соответствии с законодательством работу по комплектованию, хранению, учету и использованию архивных документов, об</w:t>
      </w:r>
      <w:r>
        <w:t>разовавшихся в процессе деятельности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8.14. разрабатывает проекты нормативных правовых актов по вопросам, входящим в компетенцию Министерства, и вносит их в установленном порядке в Правительство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8.15. разрабатывает совместно с</w:t>
      </w:r>
      <w:r>
        <w:t xml:space="preserve"> заинтересованными органами исполнительной власти Республики Тыва предложения по совершенствованию республиканского законодательства о контрактной системе в сфере закупок для обеспечения нужд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8.16. утратил силу с 1 сентября 2022 года. - </w:t>
      </w:r>
      <w:hyperlink r:id="rId55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РТ от 01.09.2022 N 544;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8.17. представляет по поручению Правительства Республики Тыва интересы Республики Тыва в федеральных органах исполнительной власти по в</w:t>
      </w:r>
      <w:r>
        <w:t>опросам, входящим в его компетенцию;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8.18.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</w:t>
      </w:r>
      <w:r>
        <w:t>и срок;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8.19. осуществляет внутренний финансовый аудит в соответствии с бюджетным законодательством и иными нормативными правовыми актами;</w:t>
      </w:r>
    </w:p>
    <w:p w:rsidR="00A206A7" w:rsidRDefault="000266DA">
      <w:pPr>
        <w:pStyle w:val="ConsPlusNormal0"/>
        <w:jc w:val="both"/>
      </w:pPr>
      <w:r>
        <w:t xml:space="preserve">(п. 8.19 в ред. </w:t>
      </w:r>
      <w:hyperlink r:id="rId56" w:tooltip="Постановление Правительства Республики Тыва от 22.12.2020 N 648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</w:t>
      </w:r>
      <w:r>
        <w:t xml:space="preserve"> от 22.12.2020 N 648)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8.19.1. организует и обеспечивает мобилизационную подготовку и мобилизацию Министерства.</w:t>
      </w:r>
    </w:p>
    <w:p w:rsidR="00A206A7" w:rsidRDefault="000266DA">
      <w:pPr>
        <w:pStyle w:val="ConsPlusNormal0"/>
        <w:jc w:val="both"/>
      </w:pPr>
      <w:r>
        <w:t xml:space="preserve">(п. 8.19.1 введен </w:t>
      </w:r>
      <w:hyperlink r:id="rId57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01.09.2022 N 544)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lastRenderedPageBreak/>
        <w:t>8.2</w:t>
      </w:r>
      <w:r>
        <w:t>0. Министерство с целью реализации своих полномочий в установленной сфере деятельности имеет право: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1) заключать в установленном законодательством порядке с федеральными органами исполнительной власти, территориальными органами федеральных органов исполнит</w:t>
      </w:r>
      <w:r>
        <w:t>ельной власти, органами исполнительной власти субъектов Российской Федерации, органами местного самоуправления Республики Тыва соглашения о взаимодействии в пределах полномочий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2) запрашивать и получать в установленном порядке у территориальн</w:t>
      </w:r>
      <w:r>
        <w:t>ых органов федеральных органов исполнительной власти, органов исполнительной власти Российской Федерации и Республики Тыва и органов местного самоуправления сведения, необходимые для осуществления своих функций;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3) разрабатывать методические материалы и ре</w:t>
      </w:r>
      <w:r>
        <w:t>комендации по вопросам, входящим в компетенцию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4) в установленном порядке созывать совещания, формировать рабочие группы по вопросам, входящим в компетенцию Министерства, с привлечением руководителей и специалистов других министерств и ведомс</w:t>
      </w:r>
      <w:r>
        <w:t>тв, предприятий, учреждений и организаций, в том числе экспертов и экспертных организаций.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8.21. в установленном порядке осуществляет от имени Республики Тыва функции и полномочия учредителя подведомственных организаций (учреждений).</w:t>
      </w:r>
    </w:p>
    <w:p w:rsidR="00A206A7" w:rsidRDefault="000266DA">
      <w:pPr>
        <w:pStyle w:val="ConsPlusNormal0"/>
        <w:jc w:val="both"/>
      </w:pPr>
      <w:r>
        <w:t xml:space="preserve">(п. 8.21 введен </w:t>
      </w:r>
      <w:hyperlink r:id="rId58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30.01.2023 N 43)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  <w:outlineLvl w:val="1"/>
      </w:pPr>
      <w:r>
        <w:t>IV. Организация деятельности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>9. Министерство возглавляет министр Республики Тыва по регулированию контрактной системы в сфере закупок (дал</w:t>
      </w:r>
      <w:r>
        <w:t>ее - министр), назначаемый на должность и освобождаемый от должности Главой Республики Тыва в установленном законодательством Республики Тыва порядке.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РТ от 01.09.2022 N 544)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Министр имеет одного заместителя, назначаемого на должность и освобождаемого от должности Правительством Республики Тыва по его представлению.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РТ от 20.10.2025 N 497)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В случае временного отсутствия министра его обязанности исполняет его заместитель.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20.10.2025 N 497)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10. Министр Республики Тыва: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1) руководит деятельностью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2) устанавливает полномочия других должностных лиц Министерства п</w:t>
      </w:r>
      <w:r>
        <w:t>о решению ими организационно-штатных, кадровых, финансовых, производственно-хозяйственных, юридических и иных вопросов, относящихся к компетенции Министерства;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20.10.2025 N 497)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3) утверждает положения о структурных подразделениях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lastRenderedPageBreak/>
        <w:t>4) в установленном порядке назначает на должность и освобождает от д</w:t>
      </w:r>
      <w:r>
        <w:t>олжности работников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5) решает в соответствии с законодательством Российской Федерации вопросы, связанные с прохождением государственной гражданской службы в Министерстве;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6) утверждает штатное расписание Министерства в пределах установленных </w:t>
      </w:r>
      <w:r>
        <w:t xml:space="preserve">Правительством Республики Тыва фонда оплаты труда, численности работников и смету расходов на его содержание </w:t>
      </w:r>
      <w:proofErr w:type="gramStart"/>
      <w:r>
        <w:t>в пределах</w:t>
      </w:r>
      <w:proofErr w:type="gramEnd"/>
      <w:r>
        <w:t xml:space="preserve"> утвержденных на соответствующий период ассигнований, предусмотренных в республиканском бюджете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7) в пределах своей комп</w:t>
      </w:r>
      <w:r>
        <w:t>етенции издает приказы и распоряжения, утверждает должностные регламенты, дает указания по вопросам деятельности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8) вносит на рассмотрение Главы Республики Тыва и Правительства Республики Тыва проекты законодательных и иных нормативных правов</w:t>
      </w:r>
      <w:r>
        <w:t>ых актов по вопросам, относящимся к компетенции Министерства;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еспублики Тыва от 24.08.2018 N 431 (ред. от 27.09.2024) &quot;О внесении изменений в отдельные постановления Правительства Республики Тыва и признании утратившими силу некоторых постановлений Правительства Республики Тыва&quot; {КонсультантП">
        <w:r>
          <w:rPr>
            <w:color w:val="0000FF"/>
          </w:rPr>
          <w:t>Постановления</w:t>
        </w:r>
      </w:hyperlink>
      <w:r>
        <w:t xml:space="preserve"> Правительства РТ от 24.08.2018 N 431)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9) </w:t>
      </w:r>
      <w:r>
        <w:t>представляет Министерство во взаимоотношениях с органами государственной власти Российской Федерации, органами государственной власти субъектов Российской Федерации;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10) - 11) утратили силу с 1 сентября 2022 года. - </w:t>
      </w:r>
      <w:hyperlink r:id="rId64" w:tooltip="Постановление Правительства Республики Тыва от 01.09.2022 N 544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РТ от 01.09.2022 N 544;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12) утверждает положение о материальном стимулировании работников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13) принимает решение о поощрении работников Министерства и наложении на них дисциплинарных в</w:t>
      </w:r>
      <w:r>
        <w:t>зысканий;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14) координирует формирование резерва кадров и работу по подготовке и переподготовке кадров Министерства, присваивает классные чины работникам Министерства;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15) рассматривает и подготавливает материалы на представление отличившихся работников Мин</w:t>
      </w:r>
      <w:r>
        <w:t>истерства к присвоению почетных званий, награждению государственными наградами Российской Федерации и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16) награждает почетными грамотами, благодарственными письмами Министерства работников Министерства, должностных лиц органов исполнительн</w:t>
      </w:r>
      <w:r>
        <w:t>ой власти Республики Тыва, органов местного самоуправления Республики Тыва, предприятий и организаций республики в соответствии с утвержденным министром Положением;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17) проводит личный прием граждан в Министерстве;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 xml:space="preserve">18) в установленном порядке назначает на </w:t>
      </w:r>
      <w:r>
        <w:t xml:space="preserve">должность и освобождает от должности руководителей подведомственных организаций (учреждений), заключает, изменяет и расторгает с указанными руководителями трудовые договоры в соответствии с Трудовым </w:t>
      </w:r>
      <w:hyperlink r:id="rId6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206A7" w:rsidRDefault="000266D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18 введен </w:t>
      </w:r>
      <w:hyperlink r:id="rId66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30.01.2023 N 43)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19) утверждает уставы и положения подведомственных организаций (учреждений).</w:t>
      </w:r>
    </w:p>
    <w:p w:rsidR="00A206A7" w:rsidRDefault="000266D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19 введен </w:t>
      </w:r>
      <w:hyperlink r:id="rId67" w:tooltip="Постановление Правительства Республики Тыва от 30.01.2023 N 43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РТ от 30.01.2023 N 43)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lastRenderedPageBreak/>
        <w:t>11. В Министерстве образуется коллегия в составе министра (председатель коллегии), его заместителя, руководителей структурных подразделений Министерства, представителей общественных организаций. В состав коллегии Минис</w:t>
      </w:r>
      <w:r>
        <w:t>терства могут включаться представители других органов исполнительной власти, а также по согласованию ученые и представители государственных и коммерческих предприятий и организаций республики.</w:t>
      </w:r>
    </w:p>
    <w:p w:rsidR="00A206A7" w:rsidRDefault="000266DA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еспублики Тыва от 20.10.2025 N 497 &quot;О внесении изменений в Положение о Министерстве Республики Тыва по регулированию контрактной системы в сфере закупок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РТ от 20.10.2025 N 497)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В заседаниях коллегии могут принимать участие с правом совещательного голоса (по согласованию) представители заинтересованных органов исполнительной, представительной власти республики, те</w:t>
      </w:r>
      <w:r>
        <w:t>рриториальных органов федеральных органов исполнительной власти, органов местного самоуправления муниципальных образований республики, учреждений, коммерческих и общественных объединений, научных и других организаций.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Коллегия Министерства является совещательным органом и рассматривает на своих заседаниях наиболее значимые и актуальные вопросы, отнесенные к компетенции Министерства.</w:t>
      </w:r>
    </w:p>
    <w:p w:rsidR="00A206A7" w:rsidRDefault="000266DA">
      <w:pPr>
        <w:pStyle w:val="ConsPlusNormal0"/>
        <w:spacing w:before="240"/>
        <w:ind w:firstLine="540"/>
        <w:jc w:val="both"/>
      </w:pPr>
      <w:hyperlink r:id="rId69" w:tooltip="Распоряжение Правительства Республики Тыва от 12.10.2023 N 590-р &quot;Об утверждении Положения о коллегии Министерства Республики Тыва по регулированию контрактной системы в сфере закупок и ее состава&quot; {КонсультантПлюс}">
        <w:r>
          <w:rPr>
            <w:color w:val="0000FF"/>
          </w:rPr>
          <w:t>По</w:t>
        </w:r>
        <w:r>
          <w:rPr>
            <w:color w:val="0000FF"/>
          </w:rPr>
          <w:t>ложение</w:t>
        </w:r>
      </w:hyperlink>
      <w:r>
        <w:t xml:space="preserve"> и </w:t>
      </w:r>
      <w:hyperlink r:id="rId70" w:tooltip="Распоряжение Правительства Республики Тыва от 12.10.2023 N 590-р &quot;Об утверждении Положения о коллегии Министерства Республики Тыва по регулированию контрактной системы в сфере закупок и ее состава&quot; {КонсультантПлюс}">
        <w:r>
          <w:rPr>
            <w:color w:val="0000FF"/>
          </w:rPr>
          <w:t>состав</w:t>
        </w:r>
      </w:hyperlink>
      <w:r>
        <w:t xml:space="preserve"> коллегии Министерства утверждаются Правительством Республики Тыва.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12. Реорганизация и ликвидация Министерства осуществляется по решению Главы Республики Тыва.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  <w:outlineLvl w:val="1"/>
      </w:pPr>
      <w:r>
        <w:t>V. Ответственность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>13. Министр несет персональную ответственность за выполнение задач и функций, возложенных на Министерство.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14. Работники Министерства несут от</w:t>
      </w:r>
      <w:r>
        <w:t>ветственность в соответствии с действующим законодательством.</w:t>
      </w: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</w:p>
    <w:p w:rsidR="00124B3C" w:rsidRDefault="00124B3C">
      <w:pPr>
        <w:pStyle w:val="ConsPlusNormal0"/>
        <w:jc w:val="both"/>
      </w:pPr>
      <w:bookmarkStart w:id="2" w:name="_GoBack"/>
      <w:bookmarkEnd w:id="2"/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jc w:val="right"/>
        <w:outlineLvl w:val="0"/>
      </w:pPr>
      <w:r>
        <w:lastRenderedPageBreak/>
        <w:t>Утверждена</w:t>
      </w:r>
    </w:p>
    <w:p w:rsidR="00A206A7" w:rsidRDefault="000266DA">
      <w:pPr>
        <w:pStyle w:val="ConsPlusNormal0"/>
        <w:jc w:val="right"/>
      </w:pPr>
      <w:r>
        <w:t>постановлением Правительства</w:t>
      </w:r>
    </w:p>
    <w:p w:rsidR="00A206A7" w:rsidRDefault="000266DA">
      <w:pPr>
        <w:pStyle w:val="ConsPlusNormal0"/>
        <w:jc w:val="right"/>
      </w:pPr>
      <w:r>
        <w:t>Республики Тыва</w:t>
      </w:r>
    </w:p>
    <w:p w:rsidR="00A206A7" w:rsidRDefault="000266DA">
      <w:pPr>
        <w:pStyle w:val="ConsPlusNormal0"/>
        <w:jc w:val="right"/>
      </w:pPr>
      <w:r>
        <w:t>от 23 января 2014 г. N 20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Title0"/>
        <w:jc w:val="center"/>
      </w:pPr>
      <w:bookmarkStart w:id="3" w:name="P177"/>
      <w:bookmarkEnd w:id="3"/>
      <w:r>
        <w:t>СТРУКТУРА</w:t>
      </w:r>
    </w:p>
    <w:p w:rsidR="00A206A7" w:rsidRDefault="000266DA">
      <w:pPr>
        <w:pStyle w:val="ConsPlusTitle0"/>
        <w:jc w:val="center"/>
      </w:pPr>
      <w:r>
        <w:t>МИНИСТЕРСТВА РЕСПУБЛИКИ ТЫВА ПО РЕГУЛИРОВАНИЮ</w:t>
      </w:r>
    </w:p>
    <w:p w:rsidR="00A206A7" w:rsidRDefault="000266DA">
      <w:pPr>
        <w:pStyle w:val="ConsPlusTitle0"/>
        <w:jc w:val="center"/>
      </w:pPr>
      <w:r>
        <w:t>КОНТРАКТНОЙ СИСТЕМЫ В СФЕРЕ ЗАКУПОК РЕСПУБЛИКИ ТЫВ</w:t>
      </w:r>
      <w:r>
        <w:t>А</w:t>
      </w:r>
    </w:p>
    <w:p w:rsidR="00A206A7" w:rsidRDefault="00A206A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06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6A7" w:rsidRDefault="000266D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 w:tooltip="Постановление Правительства Республики Тыва от 25.07.2023 N 552 &quot;О внесении изменения в структуру Министерства Республики Тыва по регулированию контрактной системы в сфере закупок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РТ от 25.07.2023 N 552)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6A7" w:rsidRDefault="00A206A7">
            <w:pPr>
              <w:pStyle w:val="ConsPlusNormal0"/>
            </w:pPr>
          </w:p>
        </w:tc>
      </w:tr>
    </w:tbl>
    <w:p w:rsidR="00A206A7" w:rsidRDefault="00A206A7">
      <w:pPr>
        <w:pStyle w:val="ConsPlusNormal0"/>
        <w:jc w:val="both"/>
      </w:pPr>
    </w:p>
    <w:p w:rsidR="00A206A7" w:rsidRDefault="000266DA">
      <w:pPr>
        <w:pStyle w:val="ConsPlusNonformat0"/>
        <w:jc w:val="both"/>
      </w:pPr>
      <w:r>
        <w:t xml:space="preserve">               ┌───────────────────┐</w:t>
      </w:r>
    </w:p>
    <w:p w:rsidR="00A206A7" w:rsidRDefault="000266DA">
      <w:pPr>
        <w:pStyle w:val="ConsPlusNonformat0"/>
        <w:jc w:val="both"/>
      </w:pPr>
      <w:r>
        <w:t xml:space="preserve">               │      Министр      │</w:t>
      </w:r>
    </w:p>
    <w:p w:rsidR="00A206A7" w:rsidRDefault="000266DA">
      <w:pPr>
        <w:pStyle w:val="ConsPlusNonformat0"/>
        <w:jc w:val="both"/>
      </w:pPr>
      <w:r>
        <w:t xml:space="preserve">               └─────────┬─────────┘</w:t>
      </w:r>
    </w:p>
    <w:p w:rsidR="00A206A7" w:rsidRDefault="000266DA">
      <w:pPr>
        <w:pStyle w:val="ConsPlusNonformat0"/>
        <w:jc w:val="both"/>
      </w:pPr>
      <w:r>
        <w:t xml:space="preserve">           ┌─────────────┴────────────────────┐</w:t>
      </w:r>
    </w:p>
    <w:p w:rsidR="00A206A7" w:rsidRDefault="000266DA">
      <w:pPr>
        <w:pStyle w:val="ConsPlusNonformat0"/>
        <w:jc w:val="both"/>
      </w:pPr>
      <w:r>
        <w:t>┌──────────┴───────────┐                      │</w:t>
      </w:r>
    </w:p>
    <w:p w:rsidR="00A206A7" w:rsidRDefault="000266DA">
      <w:pPr>
        <w:pStyle w:val="ConsPlusNonformat0"/>
        <w:jc w:val="both"/>
      </w:pPr>
      <w:r>
        <w:t>│ заместитель министра │                      │</w:t>
      </w:r>
    </w:p>
    <w:p w:rsidR="00A206A7" w:rsidRDefault="000266DA">
      <w:pPr>
        <w:pStyle w:val="ConsPlusNonformat0"/>
        <w:jc w:val="both"/>
      </w:pPr>
      <w:r>
        <w:t>└──────────┬───────────┘                      │</w:t>
      </w:r>
    </w:p>
    <w:p w:rsidR="00A206A7" w:rsidRDefault="000266DA">
      <w:pPr>
        <w:pStyle w:val="ConsPlusNonformat0"/>
        <w:jc w:val="both"/>
      </w:pPr>
      <w:r>
        <w:t>┌──────────┴───────────┐    ┌─────────────────┴────────────┐</w:t>
      </w:r>
    </w:p>
    <w:p w:rsidR="00A206A7" w:rsidRDefault="000266DA">
      <w:pPr>
        <w:pStyle w:val="ConsPlusNonformat0"/>
        <w:jc w:val="both"/>
      </w:pPr>
      <w:proofErr w:type="gramStart"/>
      <w:r>
        <w:t xml:space="preserve">│  </w:t>
      </w:r>
      <w:r>
        <w:t>отдел</w:t>
      </w:r>
      <w:proofErr w:type="gramEnd"/>
      <w:r>
        <w:t xml:space="preserve"> организации   │    │отдел организационно-правового│</w:t>
      </w:r>
    </w:p>
    <w:p w:rsidR="00A206A7" w:rsidRDefault="000266DA">
      <w:pPr>
        <w:pStyle w:val="ConsPlusNonformat0"/>
        <w:jc w:val="both"/>
      </w:pPr>
      <w:r>
        <w:t>│   закупок - 5 ед.    │    │     обеспечения - 4 ед.      │</w:t>
      </w:r>
    </w:p>
    <w:p w:rsidR="00A206A7" w:rsidRDefault="000266DA">
      <w:pPr>
        <w:pStyle w:val="ConsPlusNonformat0"/>
        <w:jc w:val="both"/>
      </w:pPr>
      <w:r>
        <w:t>│                      │    │                              │</w:t>
      </w:r>
    </w:p>
    <w:p w:rsidR="00A206A7" w:rsidRDefault="000266DA">
      <w:pPr>
        <w:pStyle w:val="ConsPlusNonformat0"/>
        <w:jc w:val="both"/>
      </w:pPr>
      <w:r>
        <w:t>│начальник             │    │начальник отдела   - 1 ед.    │</w:t>
      </w:r>
    </w:p>
    <w:p w:rsidR="00A206A7" w:rsidRDefault="000266DA">
      <w:pPr>
        <w:pStyle w:val="ConsPlusNonformat0"/>
        <w:jc w:val="both"/>
      </w:pPr>
      <w:r>
        <w:t xml:space="preserve">│отдела      - </w:t>
      </w:r>
      <w:r>
        <w:t>1 ед.   │    │консультант        - 1 ед.    │</w:t>
      </w:r>
    </w:p>
    <w:p w:rsidR="00A206A7" w:rsidRDefault="000266DA">
      <w:pPr>
        <w:pStyle w:val="ConsPlusNonformat0"/>
        <w:jc w:val="both"/>
      </w:pPr>
      <w:r>
        <w:t>│консультант - 4 ед.   │    │главный специалист - 1 ед.    │</w:t>
      </w:r>
    </w:p>
    <w:p w:rsidR="00A206A7" w:rsidRDefault="000266DA">
      <w:pPr>
        <w:pStyle w:val="ConsPlusNonformat0"/>
        <w:jc w:val="both"/>
      </w:pPr>
      <w:r>
        <w:t xml:space="preserve">└──────────────────────┘    │ведущий эксперт    - 1 ед. </w:t>
      </w:r>
      <w:hyperlink w:anchor="P203" w:tooltip="&lt;*&gt; 1 ед. - должность, не относящаяся к должностям государственной гражданской службы (оплата производится согласно постановлению Правительства Республики Тыва от 27 июня 2007 г. N 705 &quot;Об оплате труда работников республиканских государственных органов, замеща">
        <w:r>
          <w:rPr>
            <w:color w:val="0000FF"/>
          </w:rPr>
          <w:t>&lt;</w:t>
        </w:r>
        <w:proofErr w:type="gramStart"/>
        <w:r>
          <w:rPr>
            <w:color w:val="0000FF"/>
          </w:rPr>
          <w:t>*&gt;</w:t>
        </w:r>
      </w:hyperlink>
      <w:r>
        <w:t>│</w:t>
      </w:r>
      <w:proofErr w:type="gramEnd"/>
    </w:p>
    <w:p w:rsidR="00A206A7" w:rsidRDefault="000266DA">
      <w:pPr>
        <w:pStyle w:val="ConsPlusNonformat0"/>
        <w:jc w:val="both"/>
      </w:pPr>
      <w:r>
        <w:t xml:space="preserve">                            └─────────────────────</w:t>
      </w:r>
      <w:r>
        <w:t>─────────┘</w:t>
      </w:r>
    </w:p>
    <w:p w:rsidR="00A206A7" w:rsidRDefault="00A206A7">
      <w:pPr>
        <w:pStyle w:val="ConsPlusNormal0"/>
        <w:jc w:val="both"/>
      </w:pPr>
    </w:p>
    <w:p w:rsidR="00A206A7" w:rsidRDefault="000266DA">
      <w:pPr>
        <w:pStyle w:val="ConsPlusNormal0"/>
        <w:ind w:firstLine="540"/>
        <w:jc w:val="both"/>
      </w:pPr>
      <w:r>
        <w:t>Всего - 11 единиц, из них: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1 ед. - государственная должность Республики Тыва (министр);</w:t>
      </w:r>
    </w:p>
    <w:p w:rsidR="00A206A7" w:rsidRDefault="000266DA">
      <w:pPr>
        <w:pStyle w:val="ConsPlusNormal0"/>
        <w:spacing w:before="240"/>
        <w:ind w:firstLine="540"/>
        <w:jc w:val="both"/>
      </w:pPr>
      <w:r>
        <w:t>9 ед. - должности государственной гражданской службы Республики Тыва;</w:t>
      </w:r>
    </w:p>
    <w:p w:rsidR="00A206A7" w:rsidRDefault="000266DA">
      <w:pPr>
        <w:pStyle w:val="ConsPlusNormal0"/>
        <w:spacing w:before="240"/>
        <w:ind w:firstLine="540"/>
        <w:jc w:val="both"/>
      </w:pPr>
      <w:bookmarkStart w:id="4" w:name="P203"/>
      <w:bookmarkEnd w:id="4"/>
      <w:r>
        <w:t xml:space="preserve">&lt;*&gt; 1 ед. - должность, не относящаяся к должностям государственной гражданской службы </w:t>
      </w:r>
      <w:r>
        <w:t xml:space="preserve">(оплата производится согласно </w:t>
      </w:r>
      <w:hyperlink r:id="rId72" w:tooltip="Постановление Правительства Республики Тыва от 27.06.2007 N 705 (ред. от 12.09.2018, с изм. от 28.11.2023) &quot;Об оплате труда работников республиканских государственных органов, замещающих должности, не являющиеся должностями государственной гражданской службы Р">
        <w:r>
          <w:rPr>
            <w:color w:val="0000FF"/>
          </w:rPr>
          <w:t>постановлению</w:t>
        </w:r>
      </w:hyperlink>
      <w:r>
        <w:t xml:space="preserve"> Правительства Республики Тыва от 27 июня 2007 г. N 705 "Об оплате труда работников республиканских госу</w:t>
      </w:r>
      <w:r>
        <w:t>дарственных органов, замещающих должности, не являющиеся должностями государственной гражданской службы Республики Тыва").</w:t>
      </w: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jc w:val="both"/>
      </w:pPr>
    </w:p>
    <w:p w:rsidR="00A206A7" w:rsidRDefault="00A206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06A7">
      <w:headerReference w:type="default" r:id="rId73"/>
      <w:footerReference w:type="default" r:id="rId74"/>
      <w:headerReference w:type="first" r:id="rId75"/>
      <w:footerReference w:type="first" r:id="rId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DA" w:rsidRDefault="000266DA">
      <w:r>
        <w:separator/>
      </w:r>
    </w:p>
  </w:endnote>
  <w:endnote w:type="continuationSeparator" w:id="0">
    <w:p w:rsidR="000266DA" w:rsidRDefault="0002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A7" w:rsidRDefault="00A206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206A7" w:rsidRDefault="000266D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A7" w:rsidRDefault="00A206A7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DA" w:rsidRDefault="000266DA">
      <w:r>
        <w:separator/>
      </w:r>
    </w:p>
  </w:footnote>
  <w:footnote w:type="continuationSeparator" w:id="0">
    <w:p w:rsidR="000266DA" w:rsidRDefault="00026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A7" w:rsidRPr="0025194D" w:rsidRDefault="00A206A7" w:rsidP="002519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A7" w:rsidRPr="0025194D" w:rsidRDefault="00A206A7" w:rsidP="002519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6A7"/>
    <w:rsid w:val="000266DA"/>
    <w:rsid w:val="00124B3C"/>
    <w:rsid w:val="0025194D"/>
    <w:rsid w:val="00A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70A7B4-BB9C-489E-98CE-08D27C1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5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194D"/>
  </w:style>
  <w:style w:type="paragraph" w:styleId="a5">
    <w:name w:val="footer"/>
    <w:basedOn w:val="a"/>
    <w:link w:val="a6"/>
    <w:uiPriority w:val="99"/>
    <w:unhideWhenUsed/>
    <w:rsid w:val="00251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94D"/>
  </w:style>
  <w:style w:type="character" w:styleId="a7">
    <w:name w:val="Intense Reference"/>
    <w:basedOn w:val="a0"/>
    <w:uiPriority w:val="32"/>
    <w:qFormat/>
    <w:rsid w:val="00124B3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4&amp;n=37818&amp;date=17.04.2026&amp;dst=100005&amp;field=134" TargetMode="External"/><Relationship Id="rId18" Type="http://schemas.openxmlformats.org/officeDocument/2006/relationships/hyperlink" Target="https://login.consultant.ru/link/?req=doc&amp;base=RLAW434&amp;n=40377&amp;date=17.04.2026&amp;dst=100005&amp;field=134" TargetMode="External"/><Relationship Id="rId26" Type="http://schemas.openxmlformats.org/officeDocument/2006/relationships/hyperlink" Target="https://login.consultant.ru/link/?req=doc&amp;base=RLAW434&amp;n=45457&amp;date=17.04.2026&amp;dst=100007&amp;field=134" TargetMode="External"/><Relationship Id="rId39" Type="http://schemas.openxmlformats.org/officeDocument/2006/relationships/hyperlink" Target="https://login.consultant.ru/link/?req=doc&amp;base=RLAW434&amp;n=29266&amp;date=17.04.2026&amp;dst=100007&amp;field=134" TargetMode="External"/><Relationship Id="rId21" Type="http://schemas.openxmlformats.org/officeDocument/2006/relationships/hyperlink" Target="https://login.consultant.ru/link/?req=doc&amp;base=RLAW434&amp;n=20869&amp;date=17.04.2026&amp;dst=100007&amp;field=134" TargetMode="External"/><Relationship Id="rId34" Type="http://schemas.openxmlformats.org/officeDocument/2006/relationships/hyperlink" Target="https://login.consultant.ru/link/?req=doc&amp;base=RLAW434&amp;n=33533&amp;date=17.04.2026&amp;dst=100006&amp;field=134" TargetMode="External"/><Relationship Id="rId42" Type="http://schemas.openxmlformats.org/officeDocument/2006/relationships/hyperlink" Target="https://login.consultant.ru/link/?req=doc&amp;base=RLAW434&amp;n=33533&amp;date=17.04.2026&amp;dst=100010&amp;field=134" TargetMode="External"/><Relationship Id="rId47" Type="http://schemas.openxmlformats.org/officeDocument/2006/relationships/hyperlink" Target="https://login.consultant.ru/link/?req=doc&amp;base=RLAW434&amp;n=37818&amp;date=17.04.2026&amp;dst=100006&amp;field=134" TargetMode="External"/><Relationship Id="rId50" Type="http://schemas.openxmlformats.org/officeDocument/2006/relationships/hyperlink" Target="https://login.consultant.ru/link/?req=doc&amp;base=RLAW434&amp;n=37818&amp;date=17.04.2026&amp;dst=100008&amp;field=134" TargetMode="External"/><Relationship Id="rId55" Type="http://schemas.openxmlformats.org/officeDocument/2006/relationships/hyperlink" Target="https://login.consultant.ru/link/?req=doc&amp;base=RLAW434&amp;n=37818&amp;date=17.04.2026&amp;dst=100015&amp;field=134" TargetMode="External"/><Relationship Id="rId63" Type="http://schemas.openxmlformats.org/officeDocument/2006/relationships/hyperlink" Target="https://login.consultant.ru/link/?req=doc&amp;base=RLAW434&amp;n=43187&amp;date=17.04.2026&amp;dst=100053&amp;field=134" TargetMode="External"/><Relationship Id="rId68" Type="http://schemas.openxmlformats.org/officeDocument/2006/relationships/hyperlink" Target="https://login.consultant.ru/link/?req=doc&amp;base=RLAW434&amp;n=45713&amp;date=17.04.2026&amp;dst=100012&amp;field=134" TargetMode="External"/><Relationship Id="rId76" Type="http://schemas.openxmlformats.org/officeDocument/2006/relationships/footer" Target="footer2.xml"/><Relationship Id="rId7" Type="http://schemas.openxmlformats.org/officeDocument/2006/relationships/hyperlink" Target="https://login.consultant.ru/link/?req=doc&amp;base=RLAW434&amp;n=43187&amp;date=17.04.2026&amp;dst=100053&amp;field=134" TargetMode="External"/><Relationship Id="rId71" Type="http://schemas.openxmlformats.org/officeDocument/2006/relationships/hyperlink" Target="https://login.consultant.ru/link/?req=doc&amp;base=RLAW434&amp;n=40377&amp;date=17.04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39014&amp;date=17.04.2026&amp;dst=100005&amp;field=134" TargetMode="External"/><Relationship Id="rId29" Type="http://schemas.openxmlformats.org/officeDocument/2006/relationships/hyperlink" Target="https://login.consultant.ru/link/?req=doc&amp;base=RLAW434&amp;n=33533&amp;date=17.04.2026&amp;dst=100005&amp;field=134" TargetMode="External"/><Relationship Id="rId11" Type="http://schemas.openxmlformats.org/officeDocument/2006/relationships/hyperlink" Target="https://login.consultant.ru/link/?req=doc&amp;base=RLAW434&amp;n=45458&amp;date=17.04.2026&amp;dst=100072&amp;field=134" TargetMode="External"/><Relationship Id="rId24" Type="http://schemas.openxmlformats.org/officeDocument/2006/relationships/hyperlink" Target="https://login.consultant.ru/link/?req=doc&amp;base=RLAW434&amp;n=23693&amp;date=17.04.2026&amp;dst=100007&amp;field=134" TargetMode="External"/><Relationship Id="rId32" Type="http://schemas.openxmlformats.org/officeDocument/2006/relationships/hyperlink" Target="https://login.consultant.ru/link/?req=doc&amp;base=RLAW434&amp;n=45713&amp;date=17.04.2026&amp;dst=100005&amp;field=134" TargetMode="External"/><Relationship Id="rId37" Type="http://schemas.openxmlformats.org/officeDocument/2006/relationships/hyperlink" Target="https://login.consultant.ru/link/?req=doc&amp;base=LAW&amp;n=2875&amp;date=17.04.2026" TargetMode="External"/><Relationship Id="rId40" Type="http://schemas.openxmlformats.org/officeDocument/2006/relationships/hyperlink" Target="https://login.consultant.ru/link/?req=doc&amp;base=RLAW434&amp;n=45457&amp;date=17.04.2026&amp;dst=100007&amp;field=134" TargetMode="External"/><Relationship Id="rId45" Type="http://schemas.openxmlformats.org/officeDocument/2006/relationships/hyperlink" Target="https://login.consultant.ru/link/?req=doc&amp;base=RLAW434&amp;n=33533&amp;date=17.04.2026&amp;dst=100014&amp;field=134" TargetMode="External"/><Relationship Id="rId53" Type="http://schemas.openxmlformats.org/officeDocument/2006/relationships/hyperlink" Target="https://login.consultant.ru/link/?req=doc&amp;base=RLAW434&amp;n=37818&amp;date=17.04.2026&amp;dst=100011&amp;field=134" TargetMode="External"/><Relationship Id="rId58" Type="http://schemas.openxmlformats.org/officeDocument/2006/relationships/hyperlink" Target="https://login.consultant.ru/link/?req=doc&amp;base=RLAW434&amp;n=39014&amp;date=17.04.2026&amp;dst=100008&amp;field=134" TargetMode="External"/><Relationship Id="rId66" Type="http://schemas.openxmlformats.org/officeDocument/2006/relationships/hyperlink" Target="https://login.consultant.ru/link/?req=doc&amp;base=RLAW434&amp;n=39014&amp;date=17.04.2026&amp;dst=100011&amp;field=134" TargetMode="External"/><Relationship Id="rId7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4&amp;n=38823&amp;date=17.04.2026&amp;dst=100005&amp;field=134" TargetMode="External"/><Relationship Id="rId23" Type="http://schemas.openxmlformats.org/officeDocument/2006/relationships/hyperlink" Target="https://login.consultant.ru/link/?req=doc&amp;base=RLAW434&amp;n=46021&amp;date=17.04.2026&amp;dst=100005&amp;field=134" TargetMode="External"/><Relationship Id="rId28" Type="http://schemas.openxmlformats.org/officeDocument/2006/relationships/hyperlink" Target="https://login.consultant.ru/link/?req=doc&amp;base=RLAW434&amp;n=45458&amp;date=17.04.2026&amp;dst=100072&amp;field=134" TargetMode="External"/><Relationship Id="rId36" Type="http://schemas.openxmlformats.org/officeDocument/2006/relationships/hyperlink" Target="https://login.consultant.ru/link/?req=doc&amp;base=RLAW434&amp;n=33533&amp;date=17.04.2026&amp;dst=100008&amp;field=134" TargetMode="External"/><Relationship Id="rId49" Type="http://schemas.openxmlformats.org/officeDocument/2006/relationships/hyperlink" Target="https://login.consultant.ru/link/?req=doc&amp;base=RLAW434&amp;n=33533&amp;date=17.04.2026&amp;dst=100015&amp;field=134" TargetMode="External"/><Relationship Id="rId57" Type="http://schemas.openxmlformats.org/officeDocument/2006/relationships/hyperlink" Target="https://login.consultant.ru/link/?req=doc&amp;base=RLAW434&amp;n=37818&amp;date=17.04.2026&amp;dst=100016&amp;field=134" TargetMode="External"/><Relationship Id="rId61" Type="http://schemas.openxmlformats.org/officeDocument/2006/relationships/hyperlink" Target="https://login.consultant.ru/link/?req=doc&amp;base=RLAW434&amp;n=45713&amp;date=17.04.2026&amp;dst=100009&amp;field=134" TargetMode="External"/><Relationship Id="rId10" Type="http://schemas.openxmlformats.org/officeDocument/2006/relationships/hyperlink" Target="https://login.consultant.ru/link/?req=doc&amp;base=RLAW434&amp;n=29896&amp;date=17.04.2026&amp;dst=100005&amp;field=134" TargetMode="External"/><Relationship Id="rId19" Type="http://schemas.openxmlformats.org/officeDocument/2006/relationships/hyperlink" Target="https://login.consultant.ru/link/?req=doc&amp;base=RLAW434&amp;n=45713&amp;date=17.04.2026&amp;dst=100005&amp;field=134" TargetMode="External"/><Relationship Id="rId31" Type="http://schemas.openxmlformats.org/officeDocument/2006/relationships/hyperlink" Target="https://login.consultant.ru/link/?req=doc&amp;base=RLAW434&amp;n=39014&amp;date=17.04.2026&amp;dst=100005&amp;field=134" TargetMode="External"/><Relationship Id="rId44" Type="http://schemas.openxmlformats.org/officeDocument/2006/relationships/hyperlink" Target="https://login.consultant.ru/link/?req=doc&amp;base=LAW&amp;n=483052&amp;date=17.04.2026" TargetMode="External"/><Relationship Id="rId52" Type="http://schemas.openxmlformats.org/officeDocument/2006/relationships/hyperlink" Target="https://login.consultant.ru/link/?req=doc&amp;base=RLAW434&amp;n=37818&amp;date=17.04.2026&amp;dst=100010&amp;field=134" TargetMode="External"/><Relationship Id="rId60" Type="http://schemas.openxmlformats.org/officeDocument/2006/relationships/hyperlink" Target="https://login.consultant.ru/link/?req=doc&amp;base=RLAW434&amp;n=45713&amp;date=17.04.2026&amp;dst=100007&amp;field=134" TargetMode="External"/><Relationship Id="rId65" Type="http://schemas.openxmlformats.org/officeDocument/2006/relationships/hyperlink" Target="https://login.consultant.ru/link/?req=doc&amp;base=LAW&amp;n=519026&amp;date=17.04.2026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4&amp;n=29266&amp;date=17.04.2026&amp;dst=100005&amp;field=134" TargetMode="External"/><Relationship Id="rId14" Type="http://schemas.openxmlformats.org/officeDocument/2006/relationships/hyperlink" Target="https://login.consultant.ru/link/?req=doc&amp;base=RLAW434&amp;n=38190&amp;date=17.04.2026&amp;dst=100005&amp;field=134" TargetMode="External"/><Relationship Id="rId22" Type="http://schemas.openxmlformats.org/officeDocument/2006/relationships/hyperlink" Target="https://login.consultant.ru/link/?req=doc&amp;base=RLAW434&amp;n=21375&amp;date=17.04.2026" TargetMode="External"/><Relationship Id="rId27" Type="http://schemas.openxmlformats.org/officeDocument/2006/relationships/hyperlink" Target="https://login.consultant.ru/link/?req=doc&amp;base=RLAW434&amp;n=29266&amp;date=17.04.2026&amp;dst=100005&amp;field=134" TargetMode="External"/><Relationship Id="rId30" Type="http://schemas.openxmlformats.org/officeDocument/2006/relationships/hyperlink" Target="https://login.consultant.ru/link/?req=doc&amp;base=RLAW434&amp;n=37818&amp;date=17.04.2026&amp;dst=100005&amp;field=134" TargetMode="External"/><Relationship Id="rId35" Type="http://schemas.openxmlformats.org/officeDocument/2006/relationships/hyperlink" Target="https://login.consultant.ru/link/?req=doc&amp;base=LAW&amp;n=495181&amp;date=17.04.2026" TargetMode="External"/><Relationship Id="rId43" Type="http://schemas.openxmlformats.org/officeDocument/2006/relationships/hyperlink" Target="https://login.consultant.ru/link/?req=doc&amp;base=RLAW434&amp;n=33533&amp;date=17.04.2026&amp;dst=100012&amp;field=134" TargetMode="External"/><Relationship Id="rId48" Type="http://schemas.openxmlformats.org/officeDocument/2006/relationships/hyperlink" Target="https://login.consultant.ru/link/?req=doc&amp;base=LAW&amp;n=495181&amp;date=17.04.2026" TargetMode="External"/><Relationship Id="rId56" Type="http://schemas.openxmlformats.org/officeDocument/2006/relationships/hyperlink" Target="https://login.consultant.ru/link/?req=doc&amp;base=RLAW434&amp;n=33533&amp;date=17.04.2026&amp;dst=100016&amp;field=134" TargetMode="External"/><Relationship Id="rId64" Type="http://schemas.openxmlformats.org/officeDocument/2006/relationships/hyperlink" Target="https://login.consultant.ru/link/?req=doc&amp;base=RLAW434&amp;n=37818&amp;date=17.04.2026&amp;dst=100020&amp;field=134" TargetMode="External"/><Relationship Id="rId69" Type="http://schemas.openxmlformats.org/officeDocument/2006/relationships/hyperlink" Target="https://login.consultant.ru/link/?req=doc&amp;base=RLAW434&amp;n=40849&amp;date=17.04.2026&amp;dst=100011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34&amp;n=45457&amp;date=17.04.2026&amp;dst=100007&amp;field=134" TargetMode="External"/><Relationship Id="rId51" Type="http://schemas.openxmlformats.org/officeDocument/2006/relationships/hyperlink" Target="https://login.consultant.ru/link/?req=doc&amp;base=RLAW434&amp;n=37818&amp;date=17.04.2026&amp;dst=100009&amp;field=134" TargetMode="External"/><Relationship Id="rId72" Type="http://schemas.openxmlformats.org/officeDocument/2006/relationships/hyperlink" Target="https://login.consultant.ru/link/?req=doc&amp;base=RLAW434&amp;n=28338&amp;date=17.04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4&amp;n=33533&amp;date=17.04.2026&amp;dst=100005&amp;field=134" TargetMode="External"/><Relationship Id="rId17" Type="http://schemas.openxmlformats.org/officeDocument/2006/relationships/hyperlink" Target="https://login.consultant.ru/link/?req=doc&amp;base=RLAW434&amp;n=39191&amp;date=17.04.2026&amp;dst=100005&amp;field=134" TargetMode="External"/><Relationship Id="rId25" Type="http://schemas.openxmlformats.org/officeDocument/2006/relationships/hyperlink" Target="https://login.consultant.ru/link/?req=doc&amp;base=RLAW434&amp;n=43187&amp;date=17.04.2026&amp;dst=100053&amp;field=134" TargetMode="External"/><Relationship Id="rId33" Type="http://schemas.openxmlformats.org/officeDocument/2006/relationships/hyperlink" Target="https://login.consultant.ru/link/?req=doc&amp;base=RLAW434&amp;n=44958&amp;date=17.04.2026&amp;dst=100047&amp;field=134" TargetMode="External"/><Relationship Id="rId38" Type="http://schemas.openxmlformats.org/officeDocument/2006/relationships/hyperlink" Target="https://login.consultant.ru/link/?req=doc&amp;base=RLAW434&amp;n=44554&amp;date=17.04.2026" TargetMode="External"/><Relationship Id="rId46" Type="http://schemas.openxmlformats.org/officeDocument/2006/relationships/hyperlink" Target="https://login.consultant.ru/link/?req=doc&amp;base=RLAW434&amp;n=23693&amp;date=17.04.2026&amp;dst=100007&amp;field=134" TargetMode="External"/><Relationship Id="rId59" Type="http://schemas.openxmlformats.org/officeDocument/2006/relationships/hyperlink" Target="https://login.consultant.ru/link/?req=doc&amp;base=RLAW434&amp;n=37818&amp;date=17.04.2026&amp;dst=100018&amp;field=134" TargetMode="External"/><Relationship Id="rId67" Type="http://schemas.openxmlformats.org/officeDocument/2006/relationships/hyperlink" Target="https://login.consultant.ru/link/?req=doc&amp;base=RLAW434&amp;n=39014&amp;date=17.04.2026&amp;dst=100013&amp;field=134" TargetMode="External"/><Relationship Id="rId20" Type="http://schemas.openxmlformats.org/officeDocument/2006/relationships/hyperlink" Target="https://login.consultant.ru/link/?req=doc&amp;base=RLAW434&amp;n=46021&amp;date=17.04.2026&amp;dst=100005&amp;field=134" TargetMode="External"/><Relationship Id="rId41" Type="http://schemas.openxmlformats.org/officeDocument/2006/relationships/hyperlink" Target="https://login.consultant.ru/link/?req=doc&amp;base=RLAW434&amp;n=39014&amp;date=17.04.2026&amp;dst=100006&amp;field=134" TargetMode="External"/><Relationship Id="rId54" Type="http://schemas.openxmlformats.org/officeDocument/2006/relationships/hyperlink" Target="https://login.consultant.ru/link/?req=doc&amp;base=RLAW434&amp;n=37818&amp;date=17.04.2026&amp;dst=100012&amp;field=134" TargetMode="External"/><Relationship Id="rId62" Type="http://schemas.openxmlformats.org/officeDocument/2006/relationships/hyperlink" Target="https://login.consultant.ru/link/?req=doc&amp;base=RLAW434&amp;n=45713&amp;date=17.04.2026&amp;dst=100011&amp;field=134" TargetMode="External"/><Relationship Id="rId70" Type="http://schemas.openxmlformats.org/officeDocument/2006/relationships/hyperlink" Target="https://login.consultant.ru/link/?req=doc&amp;base=RLAW434&amp;n=40849&amp;date=17.04.2026&amp;dst=100060&amp;field=134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23693&amp;date=17.04.2026&amp;dst=10000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6406</Words>
  <Characters>36516</Characters>
  <Application>Microsoft Office Word</Application>
  <DocSecurity>0</DocSecurity>
  <Lines>304</Lines>
  <Paragraphs>85</Paragraphs>
  <ScaleCrop>false</ScaleCrop>
  <Company>КонсультантПлюс Версия 4025.00.50</Company>
  <LinksUpToDate>false</LinksUpToDate>
  <CharactersWithSpaces>42837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Тыва от 23.01.2014 N 20
(ред. от 01.12.2025)
"Об утверждении Положения о Министерстве Республики Тыва по регулированию контрактной системы в сфере закупок и его структуры"</dc:title>
  <cp:lastModifiedBy>User</cp:lastModifiedBy>
  <cp:revision>3</cp:revision>
  <dcterms:created xsi:type="dcterms:W3CDTF">2026-04-17T08:19:00Z</dcterms:created>
  <dcterms:modified xsi:type="dcterms:W3CDTF">2026-04-17T08:27:00Z</dcterms:modified>
</cp:coreProperties>
</file>