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DB" w:rsidRDefault="00840E97" w:rsidP="00840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E97">
        <w:rPr>
          <w:rFonts w:ascii="Times New Roman" w:hAnsi="Times New Roman" w:cs="Times New Roman"/>
          <w:sz w:val="28"/>
          <w:szCs w:val="28"/>
        </w:rPr>
        <w:t>Информация по обращениям граждан за 2025 год</w:t>
      </w:r>
    </w:p>
    <w:p w:rsidR="00840E97" w:rsidRDefault="00840E97" w:rsidP="00840E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приказом Министерства Республики Тыва по регулированию контрактной системы в сфере закупок от 16.01.2024 г. №4 «О назначении лиц ответственных за организацию работы с обращениями граждан» ответственным сотрудником за организацию работы по обращениям граждан является консультант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Долаана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Маадыр-ооловна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0E97" w:rsidRDefault="00840E97" w:rsidP="00840E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2025 году </w:t>
      </w:r>
      <w:r w:rsidR="00726246">
        <w:rPr>
          <w:rFonts w:ascii="Times New Roman" w:hAnsi="Times New Roman" w:cs="Times New Roman"/>
          <w:sz w:val="28"/>
          <w:szCs w:val="28"/>
        </w:rPr>
        <w:t xml:space="preserve">в Министерство Республики Тыва по регулированию контрактной системы в сфере закупок обращения от граждан не поступали. </w:t>
      </w:r>
      <w:bookmarkStart w:id="0" w:name="_GoBack"/>
      <w:bookmarkEnd w:id="0"/>
    </w:p>
    <w:sectPr w:rsidR="0084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2E"/>
    <w:rsid w:val="0025632E"/>
    <w:rsid w:val="00726246"/>
    <w:rsid w:val="00840E97"/>
    <w:rsid w:val="00F1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4A2DE-9A61-47F1-B421-D27B197E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Minzakup 1</dc:creator>
  <cp:keywords/>
  <dc:description/>
  <cp:lastModifiedBy>Minzakup 1</cp:lastModifiedBy>
  <cp:revision>3</cp:revision>
  <dcterms:created xsi:type="dcterms:W3CDTF">2026-07-29T09:48:00Z</dcterms:created>
  <dcterms:modified xsi:type="dcterms:W3CDTF">2026-07-29T09:53:00Z</dcterms:modified>
</cp:coreProperties>
</file>